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B2" w:rsidRDefault="006617B2" w:rsidP="006617B2">
      <w:pPr>
        <w:pStyle w:val="1"/>
        <w:spacing w:before="72"/>
      </w:pPr>
      <w:r>
        <w:t>Цели</w:t>
      </w:r>
      <w:r>
        <w:rPr>
          <w:spacing w:val="55"/>
        </w:rPr>
        <w:t xml:space="preserve"> </w:t>
      </w:r>
      <w:r>
        <w:t>курса: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right="650" w:firstLine="0"/>
        <w:rPr>
          <w:sz w:val="24"/>
        </w:rPr>
      </w:pPr>
      <w:r>
        <w:rPr>
          <w:sz w:val="24"/>
        </w:rPr>
        <w:t>освоение знаний о здоровом образе жизни; об опасных и чрезвычайных ситуациях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возникновении;</w:t>
      </w:r>
    </w:p>
    <w:p w:rsidR="006617B2" w:rsidRDefault="006617B2" w:rsidP="006617B2">
      <w:pPr>
        <w:pStyle w:val="a3"/>
      </w:pPr>
      <w:r>
        <w:t>-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right="24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right="4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наступления.</w:t>
      </w:r>
    </w:p>
    <w:p w:rsidR="006617B2" w:rsidRDefault="006617B2" w:rsidP="006617B2">
      <w:pPr>
        <w:pStyle w:val="1"/>
        <w:spacing w:before="3"/>
      </w:pPr>
      <w:r>
        <w:t>Задачи: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spacing w:line="274" w:lineRule="exact"/>
        <w:ind w:left="960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left="960" w:hanging="141"/>
        <w:rPr>
          <w:sz w:val="24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left="960" w:hanging="141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left="960" w:hanging="141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right="818" w:firstLine="0"/>
        <w:rPr>
          <w:sz w:val="24"/>
        </w:rPr>
      </w:pPr>
      <w:r>
        <w:rPr>
          <w:sz w:val="24"/>
        </w:rPr>
        <w:t>обучить практическим навыкам оказания само - и взаимопомощи в 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right="623" w:firstLine="0"/>
        <w:rPr>
          <w:sz w:val="24"/>
        </w:rPr>
      </w:pPr>
      <w:r>
        <w:rPr>
          <w:sz w:val="24"/>
        </w:rPr>
        <w:t>изучить основы здорового образа жизни, обеспечивающего полноценное безопасное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существование;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spacing w:before="1"/>
        <w:ind w:left="960" w:hanging="141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left="960" w:hanging="141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617B2" w:rsidRDefault="006617B2" w:rsidP="006617B2">
      <w:pPr>
        <w:pStyle w:val="a4"/>
        <w:numPr>
          <w:ilvl w:val="0"/>
          <w:numId w:val="4"/>
        </w:numPr>
        <w:tabs>
          <w:tab w:val="left" w:pos="961"/>
        </w:tabs>
        <w:ind w:left="960" w:hanging="141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6617B2" w:rsidRDefault="006617B2" w:rsidP="006617B2">
      <w:pPr>
        <w:pStyle w:val="a3"/>
        <w:spacing w:before="4"/>
        <w:ind w:left="0"/>
      </w:pPr>
    </w:p>
    <w:p w:rsidR="006617B2" w:rsidRDefault="006617B2" w:rsidP="006617B2">
      <w:pPr>
        <w:pStyle w:val="1"/>
        <w:spacing w:line="240" w:lineRule="auto"/>
        <w:ind w:left="229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617B2" w:rsidRDefault="006617B2" w:rsidP="006617B2">
      <w:pPr>
        <w:spacing w:before="1"/>
        <w:ind w:left="1482" w:right="1478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24"/>
        </w:rPr>
        <w:t>Мир без опасности</w:t>
      </w:r>
      <w:r>
        <w:rPr>
          <w:b/>
          <w:sz w:val="32"/>
        </w:rPr>
        <w:t>»</w:t>
      </w:r>
    </w:p>
    <w:p w:rsidR="006617B2" w:rsidRDefault="006617B2" w:rsidP="006617B2">
      <w:pPr>
        <w:pStyle w:val="1"/>
        <w:spacing w:before="275"/>
      </w:pPr>
      <w:r>
        <w:t>Личностные: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line="274" w:lineRule="exact"/>
        <w:ind w:left="964" w:hanging="145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6617B2" w:rsidRDefault="006617B2" w:rsidP="006617B2">
      <w:pPr>
        <w:pStyle w:val="a3"/>
        <w:ind w:left="0"/>
      </w:pP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before="1"/>
        <w:ind w:right="656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«Я»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right="150" w:firstLine="0"/>
        <w:rPr>
          <w:sz w:val="24"/>
        </w:rPr>
      </w:pPr>
      <w:r>
        <w:rPr>
          <w:sz w:val="24"/>
        </w:rPr>
        <w:t>первичных умений оценки работ, ответов одноклассников на основе заданных критериев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617B2" w:rsidRDefault="006617B2" w:rsidP="006617B2">
      <w:pPr>
        <w:pStyle w:val="a3"/>
        <w:spacing w:before="4"/>
        <w:ind w:left="0"/>
      </w:pPr>
    </w:p>
    <w:p w:rsidR="006617B2" w:rsidRDefault="006617B2" w:rsidP="006617B2">
      <w:pPr>
        <w:pStyle w:val="1"/>
      </w:pPr>
      <w:r>
        <w:t>Предметные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line="274" w:lineRule="exact"/>
        <w:ind w:left="964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выделенные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этапу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right="515" w:firstLine="0"/>
        <w:rPr>
          <w:sz w:val="24"/>
        </w:rPr>
      </w:pPr>
      <w:r>
        <w:rPr>
          <w:sz w:val="24"/>
        </w:rPr>
        <w:t>первоначальному умению выполнять учебные действия в устной, письменной речи,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уме;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right="92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 коррективы.</w:t>
      </w:r>
    </w:p>
    <w:p w:rsidR="006617B2" w:rsidRDefault="006617B2" w:rsidP="006617B2">
      <w:pPr>
        <w:pStyle w:val="a3"/>
        <w:ind w:left="0"/>
      </w:pP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пособиях;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before="1"/>
        <w:ind w:left="964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9"/>
        </w:tabs>
        <w:ind w:left="968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6617B2" w:rsidRDefault="006617B2" w:rsidP="006617B2">
      <w:pPr>
        <w:pStyle w:val="a3"/>
        <w:ind w:left="0"/>
        <w:rPr>
          <w:sz w:val="26"/>
        </w:rPr>
      </w:pPr>
    </w:p>
    <w:p w:rsidR="006617B2" w:rsidRDefault="006617B2" w:rsidP="006617B2">
      <w:pPr>
        <w:pStyle w:val="a3"/>
        <w:spacing w:before="4"/>
        <w:ind w:left="0"/>
        <w:rPr>
          <w:sz w:val="22"/>
        </w:rPr>
      </w:pPr>
    </w:p>
    <w:p w:rsidR="006617B2" w:rsidRDefault="006617B2" w:rsidP="006617B2">
      <w:pPr>
        <w:pStyle w:val="1"/>
        <w:spacing w:line="240" w:lineRule="auto"/>
      </w:pPr>
      <w:proofErr w:type="spellStart"/>
      <w:r>
        <w:t>Метапредметные</w:t>
      </w:r>
      <w:proofErr w:type="spellEnd"/>
    </w:p>
    <w:p w:rsidR="006617B2" w:rsidRDefault="006617B2" w:rsidP="006617B2">
      <w:pPr>
        <w:sectPr w:rsidR="006617B2" w:rsidSect="006617B2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before="68"/>
        <w:ind w:right="347" w:firstLine="0"/>
        <w:rPr>
          <w:sz w:val="24"/>
        </w:rPr>
      </w:pPr>
      <w:r>
        <w:rPr>
          <w:sz w:val="24"/>
        </w:rPr>
        <w:lastRenderedPageBreak/>
        <w:t>в сотрудничестве с учителем, классом находить несколько вариантов решения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товарищами.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9"/>
        </w:tabs>
        <w:ind w:left="968" w:hanging="149"/>
        <w:rPr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группами;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9"/>
        </w:tabs>
        <w:spacing w:before="1"/>
        <w:ind w:right="1431" w:firstLine="0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вежливости.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ind w:left="964" w:hanging="145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6617B2" w:rsidRDefault="006617B2" w:rsidP="006617B2">
      <w:pPr>
        <w:pStyle w:val="a4"/>
        <w:numPr>
          <w:ilvl w:val="0"/>
          <w:numId w:val="3"/>
        </w:numPr>
        <w:tabs>
          <w:tab w:val="left" w:pos="965"/>
        </w:tabs>
        <w:spacing w:before="1"/>
        <w:ind w:left="964" w:hanging="145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617B2" w:rsidRDefault="006617B2" w:rsidP="006617B2">
      <w:pPr>
        <w:rPr>
          <w:sz w:val="24"/>
        </w:rPr>
        <w:sectPr w:rsidR="006617B2">
          <w:pgSz w:w="11910" w:h="16840"/>
          <w:pgMar w:top="1040" w:right="740" w:bottom="280" w:left="880" w:header="720" w:footer="720" w:gutter="0"/>
          <w:cols w:space="720"/>
        </w:sectPr>
      </w:pPr>
    </w:p>
    <w:p w:rsidR="006617B2" w:rsidRDefault="006617B2" w:rsidP="006617B2">
      <w:pPr>
        <w:pStyle w:val="1"/>
        <w:spacing w:before="72" w:line="240" w:lineRule="auto"/>
        <w:ind w:left="2182" w:right="1478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617B2" w:rsidRDefault="006617B2" w:rsidP="006617B2">
      <w:pPr>
        <w:ind w:left="2182" w:right="1414"/>
        <w:jc w:val="center"/>
        <w:rPr>
          <w:b/>
          <w:sz w:val="24"/>
        </w:rPr>
      </w:pPr>
      <w:r>
        <w:rPr>
          <w:b/>
          <w:sz w:val="24"/>
        </w:rPr>
        <w:t>«Мир без опасности»</w:t>
      </w:r>
    </w:p>
    <w:p w:rsidR="006617B2" w:rsidRDefault="006617B2" w:rsidP="006617B2">
      <w:pPr>
        <w:pStyle w:val="a3"/>
        <w:ind w:left="0"/>
        <w:rPr>
          <w:b/>
        </w:rPr>
      </w:pPr>
    </w:p>
    <w:p w:rsidR="006617B2" w:rsidRDefault="006617B2" w:rsidP="006617B2">
      <w:pPr>
        <w:spacing w:line="274" w:lineRule="exact"/>
        <w:ind w:left="820"/>
        <w:rPr>
          <w:b/>
          <w:sz w:val="24"/>
        </w:rPr>
      </w:pPr>
      <w:r>
        <w:rPr>
          <w:b/>
          <w:sz w:val="24"/>
        </w:rPr>
        <w:t>Опасные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характера.</w:t>
      </w:r>
    </w:p>
    <w:p w:rsidR="006617B2" w:rsidRDefault="006617B2" w:rsidP="006617B2">
      <w:pPr>
        <w:pStyle w:val="a3"/>
        <w:ind w:right="224"/>
      </w:pP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показатели.</w:t>
      </w:r>
      <w:r>
        <w:rPr>
          <w:spacing w:val="-6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(гроза,</w:t>
      </w:r>
      <w:r>
        <w:rPr>
          <w:spacing w:val="-5"/>
        </w:rPr>
        <w:t xml:space="preserve"> </w:t>
      </w:r>
      <w:r>
        <w:t>гололёд,</w:t>
      </w:r>
      <w:r>
        <w:rPr>
          <w:spacing w:val="-4"/>
        </w:rPr>
        <w:t xml:space="preserve"> </w:t>
      </w:r>
      <w:r>
        <w:t>снежный</w:t>
      </w:r>
      <w:r>
        <w:rPr>
          <w:spacing w:val="-57"/>
        </w:rPr>
        <w:t xml:space="preserve"> </w:t>
      </w:r>
      <w:r>
        <w:t xml:space="preserve">занос, метель) и правила безопасного поведения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во</w:t>
      </w:r>
      <w:proofErr w:type="gramEnd"/>
      <w:r>
        <w:t xml:space="preserve"> время опасных природных</w:t>
      </w:r>
      <w:r>
        <w:rPr>
          <w:spacing w:val="1"/>
        </w:rPr>
        <w:t xml:space="preserve"> </w:t>
      </w:r>
      <w:r>
        <w:t>явлений. Водоёмы в черте города. Состояние водоёмов в различное время года. Меры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водоёмах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различное время</w:t>
      </w:r>
      <w:r>
        <w:rPr>
          <w:spacing w:val="-4"/>
        </w:rPr>
        <w:t xml:space="preserve"> </w:t>
      </w:r>
      <w:r>
        <w:t>года.</w:t>
      </w:r>
    </w:p>
    <w:p w:rsidR="006617B2" w:rsidRDefault="006617B2" w:rsidP="006617B2">
      <w:pPr>
        <w:pStyle w:val="1"/>
        <w:spacing w:before="3"/>
      </w:pP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6"/>
        </w:rPr>
        <w:t xml:space="preserve"> </w:t>
      </w:r>
      <w:r>
        <w:t>характера.</w:t>
      </w:r>
    </w:p>
    <w:p w:rsidR="006617B2" w:rsidRDefault="006617B2" w:rsidP="006617B2">
      <w:pPr>
        <w:pStyle w:val="a3"/>
        <w:ind w:right="224"/>
      </w:pPr>
      <w:r>
        <w:t>«Основные правила пожарной безопасности». Пожар в жилище и причины 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жилище. Личная безопасность при пожаре. Опасные и аварийные ситуации, которые</w:t>
      </w:r>
      <w:r>
        <w:rPr>
          <w:spacing w:val="-57"/>
        </w:rPr>
        <w:t xml:space="preserve"> </w:t>
      </w:r>
      <w:r>
        <w:t>могут возникнуть в жилище в повседневной жизни. Общие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бытовым</w:t>
      </w:r>
      <w:r>
        <w:rPr>
          <w:spacing w:val="-2"/>
        </w:rPr>
        <w:t xml:space="preserve"> </w:t>
      </w:r>
      <w:r>
        <w:t>газом,</w:t>
      </w:r>
    </w:p>
    <w:p w:rsidR="006617B2" w:rsidRDefault="006617B2" w:rsidP="006617B2">
      <w:pPr>
        <w:pStyle w:val="a3"/>
      </w:pPr>
      <w:r>
        <w:t>средствами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Профилактика травм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6617B2" w:rsidRDefault="006617B2" w:rsidP="006617B2">
      <w:pPr>
        <w:pStyle w:val="1"/>
        <w:spacing w:before="3"/>
      </w:pPr>
      <w:r>
        <w:t>Опасные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характера.</w:t>
      </w:r>
    </w:p>
    <w:p w:rsidR="006617B2" w:rsidRDefault="006617B2" w:rsidP="006617B2">
      <w:pPr>
        <w:pStyle w:val="a3"/>
        <w:ind w:right="224"/>
      </w:pPr>
      <w:r>
        <w:t>«Правила безопасного поведения в школе и дома» Криминальные ситуации в городе.</w:t>
      </w:r>
      <w:r>
        <w:rPr>
          <w:spacing w:val="1"/>
        </w:rPr>
        <w:t xml:space="preserve"> </w:t>
      </w:r>
      <w:r>
        <w:t>Меры личной безопасности при общении с незнакомыми людьми и профилактика</w:t>
      </w:r>
      <w:r>
        <w:rPr>
          <w:spacing w:val="1"/>
        </w:rPr>
        <w:t xml:space="preserve"> </w:t>
      </w:r>
      <w:r>
        <w:t>возникновения криминальной ситуации. Некоторые общие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криминальных</w:t>
      </w:r>
      <w:r>
        <w:rPr>
          <w:spacing w:val="-4"/>
        </w:rPr>
        <w:t xml:space="preserve"> </w:t>
      </w:r>
      <w:r>
        <w:t>ситуаций. Безопасность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телефона.</w:t>
      </w:r>
    </w:p>
    <w:p w:rsidR="006617B2" w:rsidRDefault="006617B2" w:rsidP="006617B2">
      <w:pPr>
        <w:pStyle w:val="a3"/>
        <w:ind w:right="131"/>
      </w:pPr>
      <w:r>
        <w:t>Воры в квартире. Нападение в лифте. Нападение в подъезде дома. Безопасность на улице.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особенностей.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ситуаций. Умение выбрать безопасный маршрут движения по городу, знание</w:t>
      </w:r>
      <w:r>
        <w:rPr>
          <w:spacing w:val="1"/>
        </w:rPr>
        <w:t xml:space="preserve"> </w:t>
      </w:r>
      <w:r>
        <w:t>расположения безопасных зон в городе (отделение милиции, посты ГИБДД и зоны</w:t>
      </w:r>
      <w:r>
        <w:rPr>
          <w:spacing w:val="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опасности).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общественных</w:t>
      </w:r>
      <w:proofErr w:type="gramEnd"/>
    </w:p>
    <w:p w:rsidR="006617B2" w:rsidRDefault="006617B2" w:rsidP="006617B2">
      <w:pPr>
        <w:pStyle w:val="a3"/>
      </w:pPr>
      <w:proofErr w:type="gramStart"/>
      <w:r>
        <w:t>местах</w:t>
      </w:r>
      <w:proofErr w:type="gramEnd"/>
      <w:r>
        <w:t>, в</w:t>
      </w:r>
      <w:r>
        <w:rPr>
          <w:spacing w:val="-2"/>
        </w:rPr>
        <w:t xml:space="preserve"> </w:t>
      </w:r>
      <w:r>
        <w:t>толпе, в</w:t>
      </w:r>
      <w:r>
        <w:rPr>
          <w:spacing w:val="-2"/>
        </w:rPr>
        <w:t xml:space="preserve"> </w:t>
      </w:r>
      <w:r>
        <w:t>школе.</w:t>
      </w:r>
    </w:p>
    <w:p w:rsidR="006617B2" w:rsidRDefault="006617B2" w:rsidP="006617B2">
      <w:pPr>
        <w:pStyle w:val="a3"/>
        <w:ind w:right="131"/>
      </w:pPr>
      <w:r>
        <w:rPr>
          <w:b/>
        </w:rPr>
        <w:t xml:space="preserve">Дорожно-транспортная безопасность </w:t>
      </w:r>
      <w:r>
        <w:t>Дорога и участники дорожного движения Азбука</w:t>
      </w:r>
      <w:r>
        <w:rPr>
          <w:spacing w:val="1"/>
        </w:rPr>
        <w:t xml:space="preserve"> </w:t>
      </w:r>
      <w:r>
        <w:t>дорожной безопасности. История колеса и дорог. История появления автомобиля. Краткая</w:t>
      </w:r>
      <w:r>
        <w:rPr>
          <w:spacing w:val="-57"/>
        </w:rPr>
        <w:t xml:space="preserve"> </w:t>
      </w:r>
      <w:r>
        <w:t>характеристика видов современного транспорта. Городская дорога, улица, загородная</w:t>
      </w:r>
      <w:r>
        <w:rPr>
          <w:spacing w:val="1"/>
        </w:rPr>
        <w:t xml:space="preserve"> </w:t>
      </w:r>
      <w:r>
        <w:t>дорога, автомагистраль. Участники дорожного движения. Правила поведения участников</w:t>
      </w:r>
      <w:r>
        <w:rPr>
          <w:spacing w:val="1"/>
        </w:rPr>
        <w:t xml:space="preserve"> </w:t>
      </w:r>
      <w:r>
        <w:t>дорожного движения. ПДД. Общие положения. Некоторые термины. Основные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транспортными</w:t>
      </w:r>
      <w:r>
        <w:rPr>
          <w:spacing w:val="-2"/>
        </w:rPr>
        <w:t xml:space="preserve"> </w:t>
      </w:r>
      <w:r>
        <w:t>средствами.</w:t>
      </w:r>
      <w:r>
        <w:rPr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знаки.</w:t>
      </w:r>
    </w:p>
    <w:p w:rsidR="006617B2" w:rsidRDefault="006617B2" w:rsidP="006617B2">
      <w:pPr>
        <w:pStyle w:val="a3"/>
      </w:pPr>
      <w:r>
        <w:t>ДТП. 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последствия.</w:t>
      </w:r>
    </w:p>
    <w:p w:rsidR="006617B2" w:rsidRDefault="006617B2" w:rsidP="006617B2">
      <w:pPr>
        <w:pStyle w:val="a3"/>
        <w:spacing w:before="10"/>
        <w:ind w:left="0"/>
        <w:rPr>
          <w:sz w:val="23"/>
        </w:rPr>
      </w:pPr>
    </w:p>
    <w:p w:rsidR="006617B2" w:rsidRDefault="006617B2" w:rsidP="006617B2">
      <w:pPr>
        <w:pStyle w:val="a3"/>
        <w:spacing w:before="1"/>
        <w:ind w:right="77"/>
      </w:pPr>
      <w:r>
        <w:t>Причины дорожно-транспортных происшествий и их возможные последствия.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дорогах</w:t>
      </w:r>
      <w:r>
        <w:rPr>
          <w:spacing w:val="-8"/>
        </w:rPr>
        <w:t xml:space="preserve"> </w:t>
      </w:r>
      <w:r>
        <w:t>пешеходов</w:t>
      </w:r>
      <w:r>
        <w:rPr>
          <w:spacing w:val="-57"/>
        </w:rPr>
        <w:t xml:space="preserve"> </w:t>
      </w:r>
      <w:r>
        <w:t>и пассажиров. Общие обязанности водителя. Правила безопасного поведения на дороге</w:t>
      </w:r>
      <w:r>
        <w:rPr>
          <w:spacing w:val="1"/>
        </w:rPr>
        <w:t xml:space="preserve"> </w:t>
      </w:r>
      <w:r>
        <w:t>велосипедиста</w:t>
      </w:r>
    </w:p>
    <w:p w:rsidR="006617B2" w:rsidRDefault="006617B2" w:rsidP="006617B2">
      <w:pPr>
        <w:pStyle w:val="a3"/>
        <w:ind w:right="525"/>
      </w:pPr>
      <w:r>
        <w:t>Безопасность на водоёмах Особенности состояния водоёмов в различное время года.</w:t>
      </w:r>
      <w:r>
        <w:rPr>
          <w:spacing w:val="1"/>
        </w:rPr>
        <w:t xml:space="preserve"> </w:t>
      </w:r>
      <w:r>
        <w:t>Соблюдение правил безопасности при купании в оборудованных и необорудованных</w:t>
      </w:r>
      <w:r>
        <w:rPr>
          <w:spacing w:val="1"/>
        </w:rPr>
        <w:t xml:space="preserve"> </w:t>
      </w:r>
      <w:r>
        <w:t>местах. Безопасный отдых у воды. Правила безопасного поведения на воде. Опасность</w:t>
      </w:r>
      <w:r>
        <w:rPr>
          <w:spacing w:val="-57"/>
        </w:rPr>
        <w:t xml:space="preserve"> </w:t>
      </w:r>
      <w:r>
        <w:t>водоёмов зимой. Меры предосторожности при движении по льду. Оказание само- 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proofErr w:type="gramStart"/>
      <w:r>
        <w:t>терпящим</w:t>
      </w:r>
      <w:proofErr w:type="gramEnd"/>
      <w:r>
        <w:rPr>
          <w:spacing w:val="-1"/>
        </w:rPr>
        <w:t xml:space="preserve"> </w:t>
      </w:r>
      <w:r>
        <w:t>бедствие на воде.</w:t>
      </w:r>
    </w:p>
    <w:p w:rsidR="006617B2" w:rsidRDefault="006617B2" w:rsidP="006617B2">
      <w:pPr>
        <w:pStyle w:val="a3"/>
        <w:spacing w:before="4"/>
        <w:ind w:left="0"/>
      </w:pPr>
    </w:p>
    <w:p w:rsidR="006617B2" w:rsidRDefault="006617B2" w:rsidP="006617B2">
      <w:pPr>
        <w:pStyle w:val="1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отдыху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</w:t>
      </w:r>
    </w:p>
    <w:p w:rsidR="006617B2" w:rsidRDefault="006617B2" w:rsidP="006617B2">
      <w:pPr>
        <w:pStyle w:val="a3"/>
        <w:ind w:right="224"/>
      </w:pPr>
      <w:r>
        <w:t>Природа и человек. Общение с живой природой – естественная потребность человека для</w:t>
      </w:r>
      <w:r>
        <w:rPr>
          <w:spacing w:val="-57"/>
        </w:rPr>
        <w:t xml:space="preserve"> </w:t>
      </w:r>
      <w:r>
        <w:t>развития своих духовных и физических качеств. Активный отдых на природе и</w:t>
      </w:r>
      <w:r>
        <w:rPr>
          <w:spacing w:val="1"/>
        </w:rPr>
        <w:t xml:space="preserve"> </w:t>
      </w:r>
      <w:r>
        <w:t>необходимость подготовки к нему. Ориентирование на местности. Способы определения</w:t>
      </w:r>
      <w:r>
        <w:rPr>
          <w:spacing w:val="-57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горизонта.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места нахождения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6617B2" w:rsidRDefault="006617B2" w:rsidP="006617B2">
      <w:pPr>
        <w:pStyle w:val="a3"/>
      </w:pPr>
      <w:r>
        <w:t>местности.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выходу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природу. Порядок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маршруту.</w:t>
      </w:r>
    </w:p>
    <w:p w:rsidR="006617B2" w:rsidRDefault="006617B2" w:rsidP="006617B2">
      <w:pPr>
        <w:sectPr w:rsidR="006617B2">
          <w:pgSz w:w="11910" w:h="16840"/>
          <w:pgMar w:top="1040" w:right="740" w:bottom="280" w:left="880" w:header="720" w:footer="720" w:gutter="0"/>
          <w:cols w:space="720"/>
        </w:sectPr>
      </w:pPr>
    </w:p>
    <w:p w:rsidR="006617B2" w:rsidRDefault="006617B2" w:rsidP="006617B2">
      <w:pPr>
        <w:pStyle w:val="1"/>
        <w:spacing w:before="72"/>
      </w:pPr>
      <w:r>
        <w:lastRenderedPageBreak/>
        <w:t>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6617B2" w:rsidRDefault="006617B2" w:rsidP="006617B2">
      <w:pPr>
        <w:pStyle w:val="a3"/>
        <w:ind w:right="131"/>
      </w:pPr>
      <w:r>
        <w:t>Раскрыть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 гигиене питания, о необходимости правильной обработки пищи, как 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сохранения витаминов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защита</w:t>
      </w:r>
    </w:p>
    <w:p w:rsidR="006617B2" w:rsidRDefault="006617B2" w:rsidP="006617B2">
      <w:pPr>
        <w:pStyle w:val="a3"/>
      </w:pPr>
      <w:r>
        <w:t>организма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паразитических</w:t>
      </w:r>
      <w:r>
        <w:rPr>
          <w:spacing w:val="-3"/>
        </w:rPr>
        <w:t xml:space="preserve"> </w:t>
      </w:r>
      <w:r>
        <w:t>червей,</w:t>
      </w:r>
      <w:r>
        <w:rPr>
          <w:spacing w:val="-4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кол-ва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6617B2" w:rsidRDefault="006617B2" w:rsidP="006617B2">
      <w:pPr>
        <w:pStyle w:val="1"/>
        <w:spacing w:before="2"/>
        <w:ind w:left="880"/>
      </w:pPr>
      <w:r>
        <w:t>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6617B2" w:rsidRDefault="006617B2" w:rsidP="006617B2">
      <w:pPr>
        <w:pStyle w:val="a3"/>
        <w:ind w:right="224"/>
      </w:pPr>
      <w:r>
        <w:t>Раскрыть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“здорового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жизни”,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составляющих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>раскрыть</w:t>
      </w:r>
      <w:r>
        <w:rPr>
          <w:spacing w:val="-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культуры здорового образа жизни для сохранения</w:t>
      </w:r>
      <w:r>
        <w:rPr>
          <w:spacing w:val="1"/>
        </w:rPr>
        <w:t xml:space="preserve"> </w:t>
      </w:r>
      <w:r>
        <w:t>твоего здоровья и здоровья</w:t>
      </w:r>
      <w:r>
        <w:rPr>
          <w:spacing w:val="1"/>
        </w:rPr>
        <w:t xml:space="preserve"> </w:t>
      </w:r>
      <w:r>
        <w:t xml:space="preserve">окружающих </w:t>
      </w:r>
      <w:proofErr w:type="spellStart"/>
      <w:r>
        <w:t>людей,опасность</w:t>
      </w:r>
      <w:proofErr w:type="spellEnd"/>
      <w:r>
        <w:t xml:space="preserve"> вредных привычек для твое организма и организма</w:t>
      </w:r>
      <w:r>
        <w:rPr>
          <w:spacing w:val="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людей.</w:t>
      </w:r>
    </w:p>
    <w:p w:rsidR="006617B2" w:rsidRDefault="006617B2" w:rsidP="006617B2">
      <w:pPr>
        <w:pStyle w:val="a3"/>
      </w:pPr>
      <w:r>
        <w:t>Вредные</w:t>
      </w:r>
      <w:r>
        <w:rPr>
          <w:spacing w:val="-2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негативное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</w:p>
    <w:p w:rsidR="006617B2" w:rsidRDefault="006617B2" w:rsidP="006617B2">
      <w:pPr>
        <w:pStyle w:val="a3"/>
        <w:ind w:firstLine="240"/>
      </w:pPr>
      <w:r>
        <w:t xml:space="preserve">Вредные привычки и их негативное влияние на здоровье. </w:t>
      </w:r>
      <w:proofErr w:type="spellStart"/>
      <w:r>
        <w:t>Табакокурение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курящего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Алкоголь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подростка.</w:t>
      </w:r>
      <w:r>
        <w:rPr>
          <w:spacing w:val="-1"/>
        </w:rPr>
        <w:t xml:space="preserve"> </w:t>
      </w:r>
      <w:r>
        <w:t>Наркомания,</w:t>
      </w:r>
      <w:r>
        <w:rPr>
          <w:spacing w:val="-2"/>
        </w:rPr>
        <w:t xml:space="preserve"> </w:t>
      </w:r>
      <w:r>
        <w:t>токсикомания и</w:t>
      </w:r>
      <w:r>
        <w:rPr>
          <w:spacing w:val="-3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привычки.</w:t>
      </w:r>
    </w:p>
    <w:p w:rsidR="006617B2" w:rsidRDefault="006617B2" w:rsidP="006617B2">
      <w:pPr>
        <w:pStyle w:val="1"/>
        <w:spacing w:before="3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6617B2" w:rsidRDefault="006617B2" w:rsidP="006617B2">
      <w:pPr>
        <w:pStyle w:val="a3"/>
        <w:tabs>
          <w:tab w:val="left" w:pos="5533"/>
        </w:tabs>
        <w:ind w:right="172"/>
      </w:pPr>
      <w:r>
        <w:t>Первая помощь при травмах. Первая помощь при перегревании и тепловом ударе, при</w:t>
      </w:r>
      <w:r>
        <w:rPr>
          <w:spacing w:val="1"/>
        </w:rPr>
        <w:t xml:space="preserve"> </w:t>
      </w:r>
      <w:r>
        <w:t>ожогах и обморожении. Первая помощь при отравлении жидкостями, пищей, парами,</w:t>
      </w:r>
      <w:r>
        <w:rPr>
          <w:spacing w:val="1"/>
        </w:rPr>
        <w:t xml:space="preserve"> </w:t>
      </w:r>
      <w:r>
        <w:t>газом. Первая помощь при попадании инородных тел в глаз, ухо, нос. Первая помощь при</w:t>
      </w:r>
      <w:r>
        <w:rPr>
          <w:spacing w:val="-57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насекомых,</w:t>
      </w:r>
      <w:r>
        <w:rPr>
          <w:spacing w:val="-2"/>
        </w:rPr>
        <w:t xml:space="preserve"> </w:t>
      </w:r>
      <w:r>
        <w:t>змей,</w:t>
      </w:r>
      <w:r>
        <w:rPr>
          <w:spacing w:val="-3"/>
        </w:rPr>
        <w:t xml:space="preserve"> </w:t>
      </w:r>
      <w:r>
        <w:t>собак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кошек.</w:t>
      </w:r>
      <w:r>
        <w:tab/>
        <w:t>Медицинская (домашняя) аптечка. Оказание</w:t>
      </w:r>
      <w:r>
        <w:rPr>
          <w:spacing w:val="-57"/>
        </w:rPr>
        <w:t xml:space="preserve"> </w:t>
      </w:r>
      <w:r>
        <w:t>первой медицинской помощи при ссадинах и ушибах. Перевязочные и лекарственные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Первая медицинская помощь при отравлениях газами, пищевыми продуктами,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бытовой химии, лекарствами.</w:t>
      </w:r>
    </w:p>
    <w:p w:rsidR="006617B2" w:rsidRDefault="006617B2" w:rsidP="006617B2">
      <w:pPr>
        <w:pStyle w:val="a3"/>
        <w:spacing w:before="3"/>
        <w:ind w:left="0"/>
      </w:pPr>
    </w:p>
    <w:p w:rsidR="006617B2" w:rsidRDefault="006617B2" w:rsidP="006617B2">
      <w:pPr>
        <w:pStyle w:val="1"/>
        <w:spacing w:after="4" w:line="240" w:lineRule="auto"/>
        <w:ind w:left="5037" w:right="3224" w:hanging="1109"/>
      </w:pPr>
      <w:r>
        <w:t>Тематическое планирование</w:t>
      </w:r>
      <w:r>
        <w:rPr>
          <w:spacing w:val="-58"/>
        </w:rPr>
        <w:t xml:space="preserve"> </w:t>
      </w:r>
      <w:r>
        <w:t>5-6класс</w:t>
      </w:r>
    </w:p>
    <w:tbl>
      <w:tblPr>
        <w:tblStyle w:val="TableNormal"/>
        <w:tblW w:w="0" w:type="auto"/>
        <w:tblInd w:w="16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793"/>
        <w:gridCol w:w="1512"/>
      </w:tblGrid>
      <w:tr w:rsidR="006617B2" w:rsidTr="009274A3">
        <w:trPr>
          <w:trHeight w:val="83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617B2" w:rsidRDefault="006617B2" w:rsidP="009274A3">
            <w:pPr>
              <w:pStyle w:val="TableParagraph"/>
              <w:ind w:left="2152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before="5"/>
              <w:ind w:left="0"/>
              <w:rPr>
                <w:b/>
              </w:rPr>
            </w:pPr>
          </w:p>
          <w:p w:rsidR="006617B2" w:rsidRDefault="006617B2" w:rsidP="009274A3">
            <w:pPr>
              <w:pStyle w:val="TableParagraph"/>
              <w:spacing w:line="270" w:lineRule="atLeast"/>
              <w:ind w:left="452" w:right="93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Дорожно-транспортная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4" w:lineRule="exact"/>
              <w:ind w:left="616" w:right="6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617B2" w:rsidTr="009274A3">
        <w:trPr>
          <w:trHeight w:val="55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6617B2" w:rsidRDefault="006617B2" w:rsidP="009274A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93" w:type="dxa"/>
          </w:tcPr>
          <w:p w:rsidR="006617B2" w:rsidRDefault="006617B2" w:rsidP="009274A3">
            <w:pPr>
              <w:pStyle w:val="TableParagraph"/>
              <w:spacing w:line="258" w:lineRule="exact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1512" w:type="dxa"/>
          </w:tcPr>
          <w:p w:rsidR="006617B2" w:rsidRDefault="006617B2" w:rsidP="009274A3">
            <w:pPr>
              <w:pStyle w:val="TableParagraph"/>
              <w:spacing w:line="258" w:lineRule="exact"/>
              <w:ind w:left="616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617B2" w:rsidRDefault="006617B2" w:rsidP="006617B2">
      <w:pPr>
        <w:spacing w:line="258" w:lineRule="exact"/>
        <w:jc w:val="center"/>
        <w:rPr>
          <w:sz w:val="24"/>
        </w:rPr>
        <w:sectPr w:rsidR="006617B2">
          <w:pgSz w:w="11910" w:h="16840"/>
          <w:pgMar w:top="1040" w:right="740" w:bottom="280" w:left="880" w:header="720" w:footer="720" w:gutter="0"/>
          <w:cols w:space="720"/>
        </w:sectPr>
      </w:pPr>
    </w:p>
    <w:p w:rsidR="006617B2" w:rsidRDefault="006617B2" w:rsidP="006617B2">
      <w:pPr>
        <w:spacing w:before="72"/>
        <w:ind w:left="3257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617B2" w:rsidRDefault="006617B2" w:rsidP="006617B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6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7270"/>
      </w:tblGrid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ind w:left="22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</w:tc>
      </w:tr>
      <w:tr w:rsidR="006617B2" w:rsidTr="009274A3">
        <w:trPr>
          <w:trHeight w:val="55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ind w:left="22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ind w:left="22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617B2" w:rsidTr="009274A3">
        <w:trPr>
          <w:trHeight w:val="55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617B2" w:rsidRDefault="006617B2" w:rsidP="009274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появления.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</w:tr>
      <w:tr w:rsidR="006617B2" w:rsidTr="009274A3">
        <w:trPr>
          <w:trHeight w:val="55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антиобщественное</w:t>
            </w:r>
            <w:proofErr w:type="gramEnd"/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ind w:left="228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Дорожно-транспортная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Пешеход.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Пассажир.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ind w:left="22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активному отдыху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 жизни.</w:t>
            </w:r>
          </w:p>
        </w:tc>
      </w:tr>
      <w:tr w:rsidR="006617B2" w:rsidTr="009274A3">
        <w:trPr>
          <w:trHeight w:val="55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617B2" w:rsidTr="009274A3">
        <w:trPr>
          <w:trHeight w:val="55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71" w:lineRule="exact"/>
              <w:ind w:left="22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</w:p>
          <w:p w:rsidR="006617B2" w:rsidRDefault="006617B2" w:rsidP="009274A3">
            <w:pPr>
              <w:pStyle w:val="TableParagraph"/>
              <w:spacing w:line="259" w:lineRule="exact"/>
              <w:ind w:left="228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</w:p>
        </w:tc>
      </w:tr>
      <w:tr w:rsidR="006617B2" w:rsidTr="009274A3">
        <w:trPr>
          <w:trHeight w:val="27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ушибах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ссадинах.</w:t>
            </w:r>
          </w:p>
        </w:tc>
      </w:tr>
      <w:tr w:rsidR="006617B2" w:rsidTr="009274A3">
        <w:trPr>
          <w:trHeight w:val="553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ушибах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ссадинах.</w:t>
            </w:r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6617B2" w:rsidTr="009274A3">
        <w:trPr>
          <w:trHeight w:val="55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никотином.</w:t>
            </w:r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6617B2" w:rsidTr="009274A3">
        <w:trPr>
          <w:trHeight w:val="278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отравлении угарным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</w:p>
        </w:tc>
      </w:tr>
      <w:tr w:rsidR="006617B2" w:rsidTr="009274A3">
        <w:trPr>
          <w:trHeight w:val="550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отравлении угарным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газом.</w:t>
            </w:r>
          </w:p>
          <w:p w:rsidR="006617B2" w:rsidRDefault="006617B2" w:rsidP="009274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6617B2" w:rsidTr="009274A3">
        <w:trPr>
          <w:trHeight w:val="274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6617B2" w:rsidTr="009274A3">
        <w:trPr>
          <w:trHeight w:val="277"/>
        </w:trPr>
        <w:tc>
          <w:tcPr>
            <w:tcW w:w="472" w:type="dxa"/>
          </w:tcPr>
          <w:p w:rsidR="006617B2" w:rsidRDefault="006617B2" w:rsidP="00927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0" w:type="dxa"/>
          </w:tcPr>
          <w:p w:rsidR="006617B2" w:rsidRDefault="006617B2" w:rsidP="009274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солнечном ударе.</w:t>
            </w:r>
          </w:p>
        </w:tc>
      </w:tr>
    </w:tbl>
    <w:p w:rsidR="006617B2" w:rsidRDefault="006617B2" w:rsidP="006617B2">
      <w:pPr>
        <w:spacing w:line="258" w:lineRule="exact"/>
        <w:rPr>
          <w:sz w:val="24"/>
        </w:rPr>
        <w:sectPr w:rsidR="006617B2">
          <w:pgSz w:w="11910" w:h="16840"/>
          <w:pgMar w:top="1040" w:right="740" w:bottom="280" w:left="880" w:header="720" w:footer="720" w:gutter="0"/>
          <w:cols w:space="720"/>
        </w:sectPr>
      </w:pPr>
    </w:p>
    <w:p w:rsidR="006617B2" w:rsidRDefault="006617B2" w:rsidP="006617B2">
      <w:pPr>
        <w:pStyle w:val="1"/>
        <w:spacing w:before="72" w:line="477" w:lineRule="auto"/>
        <w:ind w:left="832" w:right="167" w:hanging="12"/>
        <w:jc w:val="both"/>
      </w:pPr>
      <w:r>
        <w:lastRenderedPageBreak/>
        <w:t>Учебно-методическое         обеспечение         курса         внеурочной         деятельности</w:t>
      </w:r>
      <w:r>
        <w:rPr>
          <w:spacing w:val="1"/>
        </w:rPr>
        <w:t xml:space="preserve"> </w:t>
      </w:r>
    </w:p>
    <w:p w:rsidR="006617B2" w:rsidRDefault="006617B2" w:rsidP="006617B2">
      <w:pPr>
        <w:pStyle w:val="a4"/>
        <w:numPr>
          <w:ilvl w:val="0"/>
          <w:numId w:val="2"/>
        </w:numPr>
        <w:tabs>
          <w:tab w:val="left" w:pos="1541"/>
        </w:tabs>
        <w:ind w:right="161"/>
        <w:jc w:val="both"/>
        <w:rPr>
          <w:sz w:val="24"/>
        </w:rPr>
      </w:pPr>
      <w:r>
        <w:rPr>
          <w:sz w:val="24"/>
        </w:rPr>
        <w:t xml:space="preserve">Поляков В. В., Кузнецов М. И., Марков В. В., </w:t>
      </w:r>
      <w:proofErr w:type="spellStart"/>
      <w:r>
        <w:rPr>
          <w:sz w:val="24"/>
        </w:rPr>
        <w:t>Латчук</w:t>
      </w:r>
      <w:proofErr w:type="spellEnd"/>
      <w:r>
        <w:rPr>
          <w:sz w:val="24"/>
        </w:rPr>
        <w:t xml:space="preserve"> В. Н. 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жизнедеятельности.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5 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Дрофа.</w:t>
      </w:r>
    </w:p>
    <w:p w:rsidR="006617B2" w:rsidRDefault="006617B2" w:rsidP="006617B2">
      <w:pPr>
        <w:pStyle w:val="a4"/>
        <w:numPr>
          <w:ilvl w:val="0"/>
          <w:numId w:val="2"/>
        </w:numPr>
        <w:tabs>
          <w:tab w:val="left" w:pos="1541"/>
        </w:tabs>
        <w:ind w:right="163"/>
        <w:jc w:val="both"/>
        <w:rPr>
          <w:sz w:val="24"/>
        </w:rPr>
      </w:pPr>
      <w:proofErr w:type="spellStart"/>
      <w:r>
        <w:rPr>
          <w:sz w:val="24"/>
        </w:rPr>
        <w:t>Латчук</w:t>
      </w:r>
      <w:proofErr w:type="spellEnd"/>
      <w:r>
        <w:rPr>
          <w:sz w:val="24"/>
        </w:rPr>
        <w:t xml:space="preserve"> В. Н., Марков В. В. Основы безопасности жизнедеятельности. 5 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Дрофа.</w:t>
      </w:r>
    </w:p>
    <w:p w:rsidR="006617B2" w:rsidRPr="00700D0B" w:rsidRDefault="006617B2" w:rsidP="006617B2">
      <w:pPr>
        <w:pStyle w:val="a4"/>
        <w:numPr>
          <w:ilvl w:val="0"/>
          <w:numId w:val="2"/>
        </w:numPr>
        <w:tabs>
          <w:tab w:val="left" w:pos="1541"/>
        </w:tabs>
        <w:ind w:right="158"/>
        <w:jc w:val="both"/>
        <w:rPr>
          <w:sz w:val="24"/>
        </w:rPr>
      </w:pPr>
      <w:proofErr w:type="spellStart"/>
      <w:r>
        <w:rPr>
          <w:sz w:val="24"/>
        </w:rPr>
        <w:t>Учебно­методические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Фролов М. П., Мишин Б. И., </w:t>
      </w:r>
      <w:proofErr w:type="spellStart"/>
      <w:r>
        <w:rPr>
          <w:sz w:val="24"/>
        </w:rPr>
        <w:t>Шолох</w:t>
      </w:r>
      <w:proofErr w:type="spellEnd"/>
      <w:r>
        <w:rPr>
          <w:sz w:val="24"/>
        </w:rPr>
        <w:t xml:space="preserve"> В. П., Юрьева М. В. 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 5 класс: учебник / под ред. Ю. Л. Воробьева. — М.: ДРОФА;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.</w:t>
      </w:r>
    </w:p>
    <w:p w:rsidR="006617B2" w:rsidRPr="00700D0B" w:rsidRDefault="006617B2" w:rsidP="006617B2">
      <w:pPr>
        <w:tabs>
          <w:tab w:val="left" w:pos="1805"/>
        </w:tabs>
        <w:spacing w:before="84"/>
        <w:ind w:left="1444" w:right="115"/>
        <w:jc w:val="both"/>
        <w:rPr>
          <w:sz w:val="24"/>
        </w:rPr>
      </w:pPr>
      <w:r>
        <w:rPr>
          <w:sz w:val="24"/>
        </w:rPr>
        <w:t xml:space="preserve">4. </w:t>
      </w:r>
      <w:r w:rsidRPr="00700D0B">
        <w:rPr>
          <w:sz w:val="24"/>
        </w:rPr>
        <w:t xml:space="preserve">Маслов А. Г., Марков В. В., </w:t>
      </w:r>
      <w:proofErr w:type="spellStart"/>
      <w:r w:rsidRPr="00700D0B">
        <w:rPr>
          <w:sz w:val="24"/>
        </w:rPr>
        <w:t>Латчук</w:t>
      </w:r>
      <w:proofErr w:type="spellEnd"/>
      <w:r w:rsidRPr="00700D0B">
        <w:rPr>
          <w:sz w:val="24"/>
        </w:rPr>
        <w:t xml:space="preserve"> В. Н., Кузнецов М. И. Основы безопасности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жизнедеятельности.</w:t>
      </w:r>
      <w:r w:rsidRPr="00700D0B">
        <w:rPr>
          <w:spacing w:val="-2"/>
          <w:sz w:val="24"/>
        </w:rPr>
        <w:t xml:space="preserve"> </w:t>
      </w:r>
      <w:r w:rsidRPr="00700D0B">
        <w:rPr>
          <w:sz w:val="24"/>
        </w:rPr>
        <w:t>6 класс:</w:t>
      </w:r>
      <w:r w:rsidRPr="00700D0B">
        <w:rPr>
          <w:spacing w:val="-3"/>
          <w:sz w:val="24"/>
        </w:rPr>
        <w:t xml:space="preserve"> </w:t>
      </w:r>
      <w:r w:rsidRPr="00700D0B">
        <w:rPr>
          <w:sz w:val="24"/>
        </w:rPr>
        <w:t>учебник.</w:t>
      </w:r>
      <w:r w:rsidRPr="00700D0B">
        <w:rPr>
          <w:spacing w:val="2"/>
          <w:sz w:val="24"/>
        </w:rPr>
        <w:t xml:space="preserve"> </w:t>
      </w:r>
      <w:r w:rsidRPr="00700D0B">
        <w:rPr>
          <w:sz w:val="24"/>
        </w:rPr>
        <w:t>— М.:</w:t>
      </w:r>
      <w:r w:rsidRPr="00700D0B">
        <w:rPr>
          <w:spacing w:val="-7"/>
          <w:sz w:val="24"/>
        </w:rPr>
        <w:t xml:space="preserve"> </w:t>
      </w:r>
      <w:r w:rsidRPr="00700D0B">
        <w:rPr>
          <w:sz w:val="24"/>
        </w:rPr>
        <w:t>Дрофа.</w:t>
      </w:r>
    </w:p>
    <w:p w:rsidR="006617B2" w:rsidRPr="00700D0B" w:rsidRDefault="006617B2" w:rsidP="006617B2">
      <w:pPr>
        <w:tabs>
          <w:tab w:val="left" w:pos="1805"/>
        </w:tabs>
        <w:spacing w:before="1"/>
        <w:ind w:right="114"/>
        <w:rPr>
          <w:sz w:val="24"/>
        </w:rPr>
      </w:pPr>
      <w:r>
        <w:rPr>
          <w:sz w:val="24"/>
        </w:rPr>
        <w:t xml:space="preserve">                    5. </w:t>
      </w:r>
      <w:proofErr w:type="spellStart"/>
      <w:r w:rsidRPr="00700D0B">
        <w:rPr>
          <w:sz w:val="24"/>
        </w:rPr>
        <w:t>Латчук</w:t>
      </w:r>
      <w:proofErr w:type="spellEnd"/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В.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Н.,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Марков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В.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В.,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Маслов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А.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Г.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Основы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безопасности</w:t>
      </w:r>
      <w:r w:rsidRPr="00700D0B">
        <w:rPr>
          <w:spacing w:val="-57"/>
          <w:sz w:val="24"/>
        </w:rPr>
        <w:t xml:space="preserve"> </w:t>
      </w:r>
      <w:r w:rsidRPr="00700D0B">
        <w:rPr>
          <w:sz w:val="24"/>
        </w:rPr>
        <w:t>жизнедеятельности</w:t>
      </w:r>
      <w:proofErr w:type="gramStart"/>
      <w:r w:rsidRPr="00700D0B">
        <w:rPr>
          <w:sz w:val="24"/>
        </w:rPr>
        <w:t>.</w:t>
      </w:r>
      <w:proofErr w:type="gramEnd"/>
      <w:r w:rsidRPr="00700D0B">
        <w:rPr>
          <w:spacing w:val="-2"/>
          <w:sz w:val="24"/>
        </w:rPr>
        <w:t xml:space="preserve"> </w:t>
      </w:r>
      <w:proofErr w:type="gramStart"/>
      <w:r w:rsidRPr="00700D0B">
        <w:rPr>
          <w:sz w:val="24"/>
        </w:rPr>
        <w:t>м</w:t>
      </w:r>
      <w:proofErr w:type="gramEnd"/>
      <w:r w:rsidRPr="00700D0B">
        <w:rPr>
          <w:sz w:val="24"/>
        </w:rPr>
        <w:t>етодическое пособие.</w:t>
      </w:r>
      <w:r w:rsidRPr="00700D0B">
        <w:rPr>
          <w:spacing w:val="5"/>
          <w:sz w:val="24"/>
        </w:rPr>
        <w:t xml:space="preserve"> </w:t>
      </w:r>
      <w:r w:rsidRPr="00700D0B">
        <w:rPr>
          <w:sz w:val="24"/>
        </w:rPr>
        <w:t>— М.:</w:t>
      </w:r>
      <w:r w:rsidRPr="00700D0B">
        <w:rPr>
          <w:spacing w:val="-8"/>
          <w:sz w:val="24"/>
        </w:rPr>
        <w:t xml:space="preserve"> </w:t>
      </w:r>
      <w:r w:rsidRPr="00700D0B">
        <w:rPr>
          <w:sz w:val="24"/>
        </w:rPr>
        <w:t>Дрофа.</w:t>
      </w:r>
    </w:p>
    <w:p w:rsidR="006617B2" w:rsidRPr="00700D0B" w:rsidRDefault="006617B2" w:rsidP="006617B2">
      <w:pPr>
        <w:tabs>
          <w:tab w:val="left" w:pos="1805"/>
        </w:tabs>
        <w:spacing w:line="242" w:lineRule="auto"/>
        <w:ind w:left="1444" w:right="104"/>
        <w:jc w:val="both"/>
        <w:rPr>
          <w:sz w:val="24"/>
        </w:rPr>
      </w:pPr>
      <w:r>
        <w:rPr>
          <w:sz w:val="24"/>
        </w:rPr>
        <w:t xml:space="preserve">6. </w:t>
      </w:r>
      <w:r w:rsidRPr="00700D0B">
        <w:rPr>
          <w:sz w:val="24"/>
        </w:rPr>
        <w:t xml:space="preserve">Фролов М. П., Мишин Б. И., </w:t>
      </w:r>
      <w:proofErr w:type="spellStart"/>
      <w:r w:rsidRPr="00700D0B">
        <w:rPr>
          <w:sz w:val="24"/>
        </w:rPr>
        <w:t>Шолох</w:t>
      </w:r>
      <w:proofErr w:type="spellEnd"/>
      <w:r w:rsidRPr="00700D0B">
        <w:rPr>
          <w:sz w:val="24"/>
        </w:rPr>
        <w:t xml:space="preserve"> В. П., Юрьева М. В. Основы безопасности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жизнедеятельности.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6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класс: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учебник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/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под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ред.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Ю.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Л.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Воробьева.</w:t>
      </w:r>
      <w:r w:rsidRPr="00700D0B">
        <w:rPr>
          <w:spacing w:val="60"/>
          <w:sz w:val="24"/>
        </w:rPr>
        <w:t xml:space="preserve"> </w:t>
      </w:r>
      <w:r w:rsidRPr="00700D0B">
        <w:rPr>
          <w:sz w:val="24"/>
        </w:rPr>
        <w:t>—</w:t>
      </w:r>
      <w:r w:rsidRPr="00700D0B">
        <w:rPr>
          <w:spacing w:val="60"/>
          <w:sz w:val="24"/>
        </w:rPr>
        <w:t xml:space="preserve"> </w:t>
      </w:r>
      <w:r w:rsidRPr="00700D0B">
        <w:rPr>
          <w:sz w:val="24"/>
        </w:rPr>
        <w:t>М.:</w:t>
      </w:r>
      <w:r w:rsidRPr="00700D0B">
        <w:rPr>
          <w:spacing w:val="1"/>
          <w:sz w:val="24"/>
        </w:rPr>
        <w:t xml:space="preserve"> </w:t>
      </w:r>
      <w:r w:rsidRPr="00700D0B">
        <w:rPr>
          <w:sz w:val="24"/>
        </w:rPr>
        <w:t>ДРОФА;</w:t>
      </w:r>
      <w:r w:rsidRPr="00700D0B">
        <w:rPr>
          <w:spacing w:val="3"/>
          <w:sz w:val="24"/>
        </w:rPr>
        <w:t xml:space="preserve"> </w:t>
      </w:r>
      <w:proofErr w:type="spellStart"/>
      <w:r w:rsidRPr="00700D0B">
        <w:rPr>
          <w:sz w:val="24"/>
        </w:rPr>
        <w:t>Астрель</w:t>
      </w:r>
      <w:proofErr w:type="spellEnd"/>
      <w:r w:rsidRPr="00700D0B">
        <w:rPr>
          <w:sz w:val="24"/>
        </w:rPr>
        <w:t>.</w:t>
      </w:r>
    </w:p>
    <w:p w:rsidR="006617B2" w:rsidRDefault="006617B2" w:rsidP="006617B2">
      <w:pPr>
        <w:pStyle w:val="a3"/>
        <w:spacing w:line="272" w:lineRule="exact"/>
        <w:ind w:left="1136"/>
      </w:pPr>
      <w:r>
        <w:t>.</w:t>
      </w:r>
    </w:p>
    <w:p w:rsidR="00F521F6" w:rsidRDefault="00F521F6">
      <w:pPr>
        <w:rPr>
          <w:sz w:val="20"/>
        </w:rPr>
        <w:sectPr w:rsidR="00F521F6">
          <w:type w:val="continuous"/>
          <w:pgSz w:w="11910" w:h="16840"/>
          <w:pgMar w:top="1120" w:right="740" w:bottom="280" w:left="880" w:header="720" w:footer="720" w:gutter="0"/>
          <w:cols w:space="720"/>
        </w:sectPr>
      </w:pPr>
      <w:bookmarkStart w:id="0" w:name="_GoBack"/>
      <w:bookmarkEnd w:id="0"/>
    </w:p>
    <w:p w:rsidR="00F521F6" w:rsidRDefault="00F521F6" w:rsidP="006617B2">
      <w:pPr>
        <w:pStyle w:val="1"/>
        <w:spacing w:before="72"/>
      </w:pPr>
    </w:p>
    <w:sectPr w:rsidR="00F521F6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273"/>
    <w:multiLevelType w:val="hybridMultilevel"/>
    <w:tmpl w:val="981AAD6E"/>
    <w:lvl w:ilvl="0" w:tplc="E1B46FE0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61588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6F020448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895057C0">
      <w:numFmt w:val="bullet"/>
      <w:lvlText w:val="•"/>
      <w:lvlJc w:val="left"/>
      <w:pPr>
        <w:ind w:left="4164" w:hanging="361"/>
      </w:pPr>
      <w:rPr>
        <w:rFonts w:hint="default"/>
        <w:lang w:val="ru-RU" w:eastAsia="en-US" w:bidi="ar-SA"/>
      </w:rPr>
    </w:lvl>
    <w:lvl w:ilvl="4" w:tplc="DC4A9608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46C66B3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4C74830E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40E4F5D2">
      <w:numFmt w:val="bullet"/>
      <w:lvlText w:val="•"/>
      <w:lvlJc w:val="left"/>
      <w:pPr>
        <w:ind w:left="7663" w:hanging="361"/>
      </w:pPr>
      <w:rPr>
        <w:rFonts w:hint="default"/>
        <w:lang w:val="ru-RU" w:eastAsia="en-US" w:bidi="ar-SA"/>
      </w:rPr>
    </w:lvl>
    <w:lvl w:ilvl="8" w:tplc="1A9AEEBE">
      <w:numFmt w:val="bullet"/>
      <w:lvlText w:val="•"/>
      <w:lvlJc w:val="left"/>
      <w:pPr>
        <w:ind w:left="8538" w:hanging="361"/>
      </w:pPr>
      <w:rPr>
        <w:rFonts w:hint="default"/>
        <w:lang w:val="ru-RU" w:eastAsia="en-US" w:bidi="ar-SA"/>
      </w:rPr>
    </w:lvl>
  </w:abstractNum>
  <w:abstractNum w:abstractNumId="1">
    <w:nsid w:val="5B046E71"/>
    <w:multiLevelType w:val="hybridMultilevel"/>
    <w:tmpl w:val="638A13D4"/>
    <w:lvl w:ilvl="0" w:tplc="037ACF22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8DAF2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2" w:tplc="29DA0006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3" w:tplc="65C4AC5C">
      <w:numFmt w:val="bullet"/>
      <w:lvlText w:val="•"/>
      <w:lvlJc w:val="left"/>
      <w:pPr>
        <w:ind w:left="3660" w:hanging="144"/>
      </w:pPr>
      <w:rPr>
        <w:rFonts w:hint="default"/>
        <w:lang w:val="ru-RU" w:eastAsia="en-US" w:bidi="ar-SA"/>
      </w:rPr>
    </w:lvl>
    <w:lvl w:ilvl="4" w:tplc="C6B6A77C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5" w:tplc="B4EC5D22">
      <w:numFmt w:val="bullet"/>
      <w:lvlText w:val="•"/>
      <w:lvlJc w:val="left"/>
      <w:pPr>
        <w:ind w:left="5554" w:hanging="144"/>
      </w:pPr>
      <w:rPr>
        <w:rFonts w:hint="default"/>
        <w:lang w:val="ru-RU" w:eastAsia="en-US" w:bidi="ar-SA"/>
      </w:rPr>
    </w:lvl>
    <w:lvl w:ilvl="6" w:tplc="3AE00E14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7" w:tplc="995E0FCC">
      <w:numFmt w:val="bullet"/>
      <w:lvlText w:val="•"/>
      <w:lvlJc w:val="left"/>
      <w:pPr>
        <w:ind w:left="7447" w:hanging="144"/>
      </w:pPr>
      <w:rPr>
        <w:rFonts w:hint="default"/>
        <w:lang w:val="ru-RU" w:eastAsia="en-US" w:bidi="ar-SA"/>
      </w:rPr>
    </w:lvl>
    <w:lvl w:ilvl="8" w:tplc="4CBE6700">
      <w:numFmt w:val="bullet"/>
      <w:lvlText w:val="•"/>
      <w:lvlJc w:val="left"/>
      <w:pPr>
        <w:ind w:left="8394" w:hanging="144"/>
      </w:pPr>
      <w:rPr>
        <w:rFonts w:hint="default"/>
        <w:lang w:val="ru-RU" w:eastAsia="en-US" w:bidi="ar-SA"/>
      </w:rPr>
    </w:lvl>
  </w:abstractNum>
  <w:abstractNum w:abstractNumId="2">
    <w:nsid w:val="62551079"/>
    <w:multiLevelType w:val="hybridMultilevel"/>
    <w:tmpl w:val="551C6434"/>
    <w:lvl w:ilvl="0" w:tplc="BAE69AE8">
      <w:start w:val="1"/>
      <w:numFmt w:val="decimal"/>
      <w:lvlText w:val="%1."/>
      <w:lvlJc w:val="left"/>
      <w:pPr>
        <w:ind w:left="180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056F8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2" w:tplc="FB942838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3" w:tplc="4384864E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D6ECCA1A">
      <w:numFmt w:val="bullet"/>
      <w:lvlText w:val="•"/>
      <w:lvlJc w:val="left"/>
      <w:pPr>
        <w:ind w:left="5195" w:hanging="361"/>
      </w:pPr>
      <w:rPr>
        <w:rFonts w:hint="default"/>
        <w:lang w:val="ru-RU" w:eastAsia="en-US" w:bidi="ar-SA"/>
      </w:rPr>
    </w:lvl>
    <w:lvl w:ilvl="5" w:tplc="C5722172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8050DB82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AB78C6AA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  <w:lvl w:ilvl="8" w:tplc="F6D012B6">
      <w:numFmt w:val="bullet"/>
      <w:lvlText w:val="•"/>
      <w:lvlJc w:val="left"/>
      <w:pPr>
        <w:ind w:left="8590" w:hanging="361"/>
      </w:pPr>
      <w:rPr>
        <w:rFonts w:hint="default"/>
        <w:lang w:val="ru-RU" w:eastAsia="en-US" w:bidi="ar-SA"/>
      </w:rPr>
    </w:lvl>
  </w:abstractNum>
  <w:abstractNum w:abstractNumId="3">
    <w:nsid w:val="67A623A0"/>
    <w:multiLevelType w:val="hybridMultilevel"/>
    <w:tmpl w:val="C23AD8C8"/>
    <w:lvl w:ilvl="0" w:tplc="33B4CFB8">
      <w:numFmt w:val="bullet"/>
      <w:lvlText w:val="·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87932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003A07E4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217876C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4" w:tplc="6054CD4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5" w:tplc="D6A04D86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6" w:tplc="784A4DCE">
      <w:numFmt w:val="bullet"/>
      <w:lvlText w:val="•"/>
      <w:lvlJc w:val="left"/>
      <w:pPr>
        <w:ind w:left="6500" w:hanging="140"/>
      </w:pPr>
      <w:rPr>
        <w:rFonts w:hint="default"/>
        <w:lang w:val="ru-RU" w:eastAsia="en-US" w:bidi="ar-SA"/>
      </w:rPr>
    </w:lvl>
    <w:lvl w:ilvl="7" w:tplc="280CAE9E">
      <w:numFmt w:val="bullet"/>
      <w:lvlText w:val="•"/>
      <w:lvlJc w:val="left"/>
      <w:pPr>
        <w:ind w:left="7447" w:hanging="140"/>
      </w:pPr>
      <w:rPr>
        <w:rFonts w:hint="default"/>
        <w:lang w:val="ru-RU" w:eastAsia="en-US" w:bidi="ar-SA"/>
      </w:rPr>
    </w:lvl>
    <w:lvl w:ilvl="8" w:tplc="54CEF8A0">
      <w:numFmt w:val="bullet"/>
      <w:lvlText w:val="•"/>
      <w:lvlJc w:val="left"/>
      <w:pPr>
        <w:ind w:left="839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1F6"/>
    <w:rsid w:val="006617B2"/>
    <w:rsid w:val="00700D0B"/>
    <w:rsid w:val="00F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 w:hanging="14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00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 w:hanging="14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00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45FB-B864-4349-AFB8-4CCB8D8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2022-08-22T04:11:00Z</dcterms:created>
  <dcterms:modified xsi:type="dcterms:W3CDTF">2022-08-22T04:11:00Z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</Properties>
</file>